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A5A4" w14:textId="2DF5FB56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sz w:val="32"/>
          <w:szCs w:val="32"/>
          <w:lang w:val="de-DE"/>
        </w:rPr>
      </w:pPr>
      <w:r w:rsidRPr="00ED65B6">
        <w:rPr>
          <w:rFonts w:ascii="Calibri Light" w:hAnsi="Calibri Light" w:cs="Calibri Light"/>
          <w:sz w:val="32"/>
          <w:szCs w:val="32"/>
          <w:lang w:val="de-DE"/>
        </w:rPr>
        <w:t>Im Glashaus der Avantgarde: Vorlesungsplan</w:t>
      </w:r>
    </w:p>
    <w:p w14:paraId="1A2C75A6" w14:textId="302CB282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>Vorlesung: Der Körper zwischen künstlerischer Avantgarde und technischem Fortschritt</w:t>
      </w:r>
    </w:p>
    <w:p w14:paraId="6A2F3D71" w14:textId="77777777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</w:p>
    <w:p w14:paraId="3154F710" w14:textId="77777777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highlight w:val="cyan"/>
          <w:lang w:val="de-DE"/>
        </w:rPr>
        <w:t>Sitzung 30.04.:</w:t>
      </w:r>
      <w:r w:rsidRPr="00ED65B6">
        <w:rPr>
          <w:rFonts w:ascii="Calibri Light" w:hAnsi="Calibri Light" w:cs="Calibri Light"/>
          <w:lang w:val="de-DE"/>
        </w:rPr>
        <w:t xml:space="preserve"> </w:t>
      </w:r>
    </w:p>
    <w:p w14:paraId="13E0C93B" w14:textId="77777777" w:rsidR="00A817AC" w:rsidRPr="00ED65B6" w:rsidRDefault="00A817AC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>Im Glashaus der Avantgarde</w:t>
      </w:r>
    </w:p>
    <w:p w14:paraId="31949288" w14:textId="77777777" w:rsidR="00A817AC" w:rsidRPr="00ED65B6" w:rsidRDefault="00A817AC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 xml:space="preserve">Stichworte: Glasarchitektur, Utopie, Perpetuum Mobile, Paul </w:t>
      </w:r>
      <w:proofErr w:type="spellStart"/>
      <w:r w:rsidRPr="00ED65B6">
        <w:rPr>
          <w:rFonts w:ascii="Calibri Light" w:hAnsi="Calibri Light" w:cs="Calibri Light"/>
          <w:lang w:val="de-DE"/>
        </w:rPr>
        <w:t>Scheerbart</w:t>
      </w:r>
      <w:proofErr w:type="spellEnd"/>
      <w:r w:rsidRPr="00ED65B6">
        <w:rPr>
          <w:rFonts w:ascii="Calibri Light" w:hAnsi="Calibri Light" w:cs="Calibri Light"/>
          <w:lang w:val="de-DE"/>
        </w:rPr>
        <w:t>, Bruno Taut</w:t>
      </w:r>
    </w:p>
    <w:p w14:paraId="3154EA8A" w14:textId="77777777" w:rsidR="003732BA" w:rsidRDefault="003732BA" w:rsidP="003732BA">
      <w:pPr>
        <w:spacing w:line="276" w:lineRule="auto"/>
        <w:jc w:val="both"/>
        <w:rPr>
          <w:rFonts w:ascii="Calibri Light" w:hAnsi="Calibri Light" w:cs="Calibri Light"/>
          <w:highlight w:val="cyan"/>
          <w:lang w:val="de-DE"/>
        </w:rPr>
      </w:pPr>
    </w:p>
    <w:p w14:paraId="3B2E3D80" w14:textId="25B87B0A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highlight w:val="cyan"/>
          <w:lang w:val="de-DE"/>
        </w:rPr>
        <w:t>Sitzung 14.05.:</w:t>
      </w:r>
      <w:r w:rsidRPr="00ED65B6">
        <w:rPr>
          <w:rFonts w:ascii="Calibri Light" w:hAnsi="Calibri Light" w:cs="Calibri Light"/>
          <w:lang w:val="de-DE"/>
        </w:rPr>
        <w:t xml:space="preserve"> </w:t>
      </w:r>
    </w:p>
    <w:p w14:paraId="0B4ADDD6" w14:textId="77777777" w:rsidR="00A817AC" w:rsidRPr="00ED65B6" w:rsidRDefault="00A817AC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 xml:space="preserve">Neue Gemeinschaften: Anarchismus und der Monte </w:t>
      </w:r>
      <w:proofErr w:type="spellStart"/>
      <w:r w:rsidRPr="00ED65B6">
        <w:rPr>
          <w:rFonts w:ascii="Calibri Light" w:hAnsi="Calibri Light" w:cs="Calibri Light"/>
          <w:lang w:val="de-DE"/>
        </w:rPr>
        <w:t>Verità</w:t>
      </w:r>
      <w:proofErr w:type="spellEnd"/>
    </w:p>
    <w:p w14:paraId="522D0440" w14:textId="77777777" w:rsidR="00A817AC" w:rsidRPr="00ED65B6" w:rsidRDefault="00A817AC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 xml:space="preserve">Stichworte: Anarchismus, Monte </w:t>
      </w:r>
      <w:proofErr w:type="spellStart"/>
      <w:r w:rsidRPr="00ED65B6">
        <w:rPr>
          <w:rFonts w:ascii="Calibri Light" w:hAnsi="Calibri Light" w:cs="Calibri Light"/>
          <w:lang w:val="de-DE"/>
        </w:rPr>
        <w:t>Verità</w:t>
      </w:r>
      <w:proofErr w:type="spellEnd"/>
      <w:r w:rsidRPr="00ED65B6">
        <w:rPr>
          <w:rFonts w:ascii="Calibri Light" w:hAnsi="Calibri Light" w:cs="Calibri Light"/>
          <w:lang w:val="de-DE"/>
        </w:rPr>
        <w:t>, Lebensreformer*innen, Erich Mühsam, Harald Szeemann</w:t>
      </w:r>
    </w:p>
    <w:p w14:paraId="6161AAEE" w14:textId="77777777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highlight w:val="cyan"/>
          <w:lang w:val="de-DE"/>
        </w:rPr>
      </w:pPr>
    </w:p>
    <w:p w14:paraId="7AE74D1D" w14:textId="77777777" w:rsidR="00EA4889" w:rsidRPr="003732BA" w:rsidRDefault="00EA4889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3732BA">
        <w:rPr>
          <w:rFonts w:ascii="Calibri Light" w:hAnsi="Calibri Light" w:cs="Calibri Light"/>
          <w:highlight w:val="cyan"/>
          <w:lang w:val="de-DE"/>
        </w:rPr>
        <w:t>Sitzung 28.05.:</w:t>
      </w:r>
    </w:p>
    <w:p w14:paraId="6A6C154B" w14:textId="77777777" w:rsidR="00A817AC" w:rsidRPr="003732BA" w:rsidRDefault="00A817AC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3732BA">
        <w:rPr>
          <w:rFonts w:ascii="Calibri Light" w:hAnsi="Calibri Light" w:cs="Calibri Light"/>
          <w:lang w:val="de-DE"/>
        </w:rPr>
        <w:t xml:space="preserve">Politische Körper: Re-Vision des Dadaismus </w:t>
      </w:r>
    </w:p>
    <w:p w14:paraId="4F79D708" w14:textId="62C01E7E" w:rsidR="00A817AC" w:rsidRPr="003732BA" w:rsidRDefault="00A817AC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3732BA">
        <w:rPr>
          <w:rFonts w:ascii="Calibri Light" w:hAnsi="Calibri Light" w:cs="Calibri Light"/>
          <w:lang w:val="de-DE"/>
        </w:rPr>
        <w:t>Stichworte: Erich Mühsam, Politische Bühne und Kabarett, Hannah Höch, Kunst als Lebensform</w:t>
      </w:r>
    </w:p>
    <w:p w14:paraId="1DD036BF" w14:textId="77777777" w:rsidR="003732BA" w:rsidRDefault="003732BA" w:rsidP="003732BA">
      <w:pPr>
        <w:spacing w:line="276" w:lineRule="auto"/>
        <w:jc w:val="both"/>
        <w:rPr>
          <w:rFonts w:ascii="Calibri Light" w:hAnsi="Calibri Light" w:cs="Calibri Light"/>
          <w:color w:val="00B0F0"/>
          <w:lang w:val="de-DE"/>
        </w:rPr>
      </w:pPr>
      <w:r w:rsidRPr="003732BA">
        <w:rPr>
          <w:rFonts w:ascii="Calibri Light" w:hAnsi="Calibri Light" w:cs="Calibri Light"/>
          <w:color w:val="00B0F0"/>
          <w:u w:val="single"/>
          <w:lang w:val="de-DE"/>
        </w:rPr>
        <w:t>Impulsbeitrag:</w:t>
      </w:r>
      <w:r w:rsidRPr="003732BA">
        <w:rPr>
          <w:rFonts w:ascii="Calibri Light" w:hAnsi="Calibri Light" w:cs="Calibri Light"/>
          <w:color w:val="00B0F0"/>
          <w:lang w:val="de-DE"/>
        </w:rPr>
        <w:t xml:space="preserve"> </w:t>
      </w:r>
    </w:p>
    <w:p w14:paraId="475128FE" w14:textId="56A89E5D" w:rsidR="00A817AC" w:rsidRPr="00CF66E9" w:rsidRDefault="003732BA" w:rsidP="003732BA">
      <w:pPr>
        <w:spacing w:line="276" w:lineRule="auto"/>
        <w:jc w:val="both"/>
        <w:rPr>
          <w:rFonts w:ascii="Calibri Light" w:hAnsi="Calibri Light" w:cs="Calibri Light"/>
          <w:color w:val="00B0F0"/>
          <w:lang w:val="de-DE"/>
        </w:rPr>
      </w:pPr>
      <w:r w:rsidRPr="00CF66E9">
        <w:rPr>
          <w:rFonts w:ascii="Calibri Light" w:hAnsi="Calibri Light" w:cs="Calibri Light"/>
          <w:color w:val="00B0F0"/>
          <w:u w:val="single"/>
        </w:rPr>
        <w:t>Lucie Mara Bornmann</w:t>
      </w:r>
      <w:r w:rsidRPr="00CF66E9">
        <w:rPr>
          <w:rFonts w:ascii="Calibri Light" w:hAnsi="Calibri Light" w:cs="Calibri Light"/>
          <w:color w:val="00B0F0"/>
        </w:rPr>
        <w:t xml:space="preserve">: </w:t>
      </w:r>
      <w:r w:rsidRPr="00CF66E9">
        <w:rPr>
          <w:rFonts w:ascii="Calibri Light" w:hAnsi="Calibri Light" w:cs="Calibri Light"/>
          <w:color w:val="00B0F0"/>
          <w:lang w:val="de-DE"/>
        </w:rPr>
        <w:t>Hannah Höch, Werkbetrachtung: Schnitt mit dem Küchenmesser, Dada durch die Weimarer Bierbauchkulturepoche Deutschlands, 1919</w:t>
      </w:r>
    </w:p>
    <w:p w14:paraId="220CF3EC" w14:textId="58023A9B" w:rsidR="003732BA" w:rsidRPr="00CF66E9" w:rsidRDefault="00CF66E9" w:rsidP="003732BA">
      <w:pPr>
        <w:spacing w:line="276" w:lineRule="auto"/>
        <w:jc w:val="both"/>
        <w:rPr>
          <w:rFonts w:ascii="Calibri Light" w:hAnsi="Calibri Light" w:cs="Calibri Light"/>
          <w:color w:val="00B0F0"/>
        </w:rPr>
      </w:pPr>
      <w:r w:rsidRPr="00CF66E9">
        <w:rPr>
          <w:rFonts w:ascii="Calibri Light" w:hAnsi="Calibri Light" w:cs="Calibri Light"/>
          <w:color w:val="00B0F0"/>
          <w:u w:val="single"/>
          <w:lang w:val="de-DE"/>
        </w:rPr>
        <w:t xml:space="preserve">Julian </w:t>
      </w:r>
      <w:proofErr w:type="spellStart"/>
      <w:r w:rsidRPr="00CF66E9">
        <w:rPr>
          <w:rFonts w:ascii="Calibri Light" w:hAnsi="Calibri Light" w:cs="Calibri Light"/>
          <w:color w:val="00B0F0"/>
          <w:u w:val="single"/>
          <w:lang w:val="de-DE"/>
        </w:rPr>
        <w:t>Preisner</w:t>
      </w:r>
      <w:proofErr w:type="spellEnd"/>
      <w:r w:rsidRPr="00CF66E9">
        <w:rPr>
          <w:rFonts w:ascii="Calibri Light" w:hAnsi="Calibri Light" w:cs="Calibri Light"/>
          <w:color w:val="00B0F0"/>
          <w:lang w:val="de-DE"/>
        </w:rPr>
        <w:t xml:space="preserve">: </w:t>
      </w:r>
      <w:r w:rsidRPr="00CF66E9">
        <w:rPr>
          <w:rFonts w:ascii="Calibri Light" w:hAnsi="Calibri Light" w:cs="Calibri Light"/>
          <w:color w:val="00B0F0"/>
        </w:rPr>
        <w:t xml:space="preserve">Das </w:t>
      </w:r>
      <w:proofErr w:type="spellStart"/>
      <w:r w:rsidRPr="00CF66E9">
        <w:rPr>
          <w:rFonts w:ascii="Calibri Light" w:hAnsi="Calibri Light" w:cs="Calibri Light"/>
          <w:color w:val="00B0F0"/>
        </w:rPr>
        <w:t>Künstlerbuch</w:t>
      </w:r>
      <w:proofErr w:type="spellEnd"/>
      <w:r w:rsidRPr="00CF66E9">
        <w:rPr>
          <w:rFonts w:ascii="Calibri Light" w:hAnsi="Calibri Light" w:cs="Calibri Light"/>
          <w:color w:val="00B0F0"/>
        </w:rPr>
        <w:t xml:space="preserve"> "Die Kunst-</w:t>
      </w:r>
      <w:proofErr w:type="spellStart"/>
      <w:r w:rsidRPr="00CF66E9">
        <w:rPr>
          <w:rFonts w:ascii="Calibri Light" w:hAnsi="Calibri Light" w:cs="Calibri Light"/>
          <w:color w:val="00B0F0"/>
        </w:rPr>
        <w:t>Ismen</w:t>
      </w:r>
      <w:proofErr w:type="spellEnd"/>
      <w:r w:rsidRPr="00CF66E9">
        <w:rPr>
          <w:rFonts w:ascii="Calibri Light" w:hAnsi="Calibri Light" w:cs="Calibri Light"/>
          <w:color w:val="00B0F0"/>
        </w:rPr>
        <w:t>", von El Lissitzky und Hans Arp (1925)</w:t>
      </w:r>
    </w:p>
    <w:p w14:paraId="07CF13AC" w14:textId="77777777" w:rsidR="00CF66E9" w:rsidRPr="003732BA" w:rsidRDefault="00CF66E9" w:rsidP="003732BA">
      <w:pPr>
        <w:spacing w:line="276" w:lineRule="auto"/>
        <w:jc w:val="both"/>
        <w:rPr>
          <w:rFonts w:ascii="Calibri Light" w:hAnsi="Calibri Light" w:cs="Calibri Light"/>
          <w:highlight w:val="cyan"/>
          <w:lang w:val="de-DE"/>
        </w:rPr>
      </w:pPr>
    </w:p>
    <w:p w14:paraId="1214AEFB" w14:textId="103B2041" w:rsidR="00EA4889" w:rsidRPr="003732BA" w:rsidRDefault="00EA4889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3732BA">
        <w:rPr>
          <w:rFonts w:ascii="Calibri Light" w:hAnsi="Calibri Light" w:cs="Calibri Light"/>
          <w:highlight w:val="cyan"/>
          <w:lang w:val="de-DE"/>
        </w:rPr>
        <w:t>Sitzung, 11.06.:</w:t>
      </w:r>
      <w:r w:rsidRPr="003732BA">
        <w:rPr>
          <w:rFonts w:ascii="Calibri Light" w:hAnsi="Calibri Light" w:cs="Calibri Light"/>
          <w:lang w:val="de-DE"/>
        </w:rPr>
        <w:t xml:space="preserve"> </w:t>
      </w:r>
    </w:p>
    <w:p w14:paraId="44AE629B" w14:textId="118ED9F0" w:rsidR="00EA4889" w:rsidRPr="00ED65B6" w:rsidRDefault="00E35B64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>Über das Geistige in der Kunst</w:t>
      </w:r>
      <w:r w:rsidR="00A817AC" w:rsidRPr="00ED65B6">
        <w:rPr>
          <w:rFonts w:ascii="Calibri Light" w:hAnsi="Calibri Light" w:cs="Calibri Light"/>
          <w:lang w:val="de-DE"/>
        </w:rPr>
        <w:t>: Re-Vision des Expressionismus</w:t>
      </w:r>
    </w:p>
    <w:p w14:paraId="18C04C07" w14:textId="55855B58" w:rsidR="00A817AC" w:rsidRDefault="00A817AC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 xml:space="preserve">Stichworte: </w:t>
      </w:r>
      <w:r w:rsidR="00E35B64" w:rsidRPr="00ED65B6">
        <w:rPr>
          <w:rFonts w:ascii="Calibri Light" w:hAnsi="Calibri Light" w:cs="Calibri Light"/>
          <w:lang w:val="de-DE"/>
        </w:rPr>
        <w:t>Wassily Kandinsky</w:t>
      </w:r>
      <w:r w:rsidR="005A257A">
        <w:rPr>
          <w:rFonts w:ascii="Calibri Light" w:hAnsi="Calibri Light" w:cs="Calibri Light"/>
          <w:lang w:val="de-DE"/>
        </w:rPr>
        <w:t>,</w:t>
      </w:r>
      <w:r w:rsidR="00E35B64" w:rsidRPr="00ED65B6">
        <w:rPr>
          <w:rFonts w:ascii="Calibri Light" w:hAnsi="Calibri Light" w:cs="Calibri Light"/>
          <w:lang w:val="de-DE"/>
        </w:rPr>
        <w:t xml:space="preserve"> Über das Geistige in der Kunst</w:t>
      </w:r>
    </w:p>
    <w:p w14:paraId="7AFE62F5" w14:textId="4327BB27" w:rsidR="003732BA" w:rsidRDefault="003732BA" w:rsidP="003732BA">
      <w:pPr>
        <w:spacing w:line="276" w:lineRule="auto"/>
        <w:jc w:val="both"/>
        <w:rPr>
          <w:rFonts w:ascii="Calibri Light" w:hAnsi="Calibri Light" w:cs="Calibri Light"/>
          <w:color w:val="00B0F0"/>
          <w:lang w:val="de-DE"/>
        </w:rPr>
      </w:pPr>
      <w:r w:rsidRPr="003732BA">
        <w:rPr>
          <w:rFonts w:ascii="Calibri Light" w:hAnsi="Calibri Light" w:cs="Calibri Light"/>
          <w:color w:val="00B0F0"/>
          <w:u w:val="single"/>
          <w:lang w:val="de-DE"/>
        </w:rPr>
        <w:t>Impulsbeitr</w:t>
      </w:r>
      <w:r>
        <w:rPr>
          <w:rFonts w:ascii="Calibri Light" w:hAnsi="Calibri Light" w:cs="Calibri Light"/>
          <w:color w:val="00B0F0"/>
          <w:u w:val="single"/>
          <w:lang w:val="de-DE"/>
        </w:rPr>
        <w:t>äge</w:t>
      </w:r>
      <w:r w:rsidRPr="003732BA">
        <w:rPr>
          <w:rFonts w:ascii="Calibri Light" w:hAnsi="Calibri Light" w:cs="Calibri Light"/>
          <w:color w:val="00B0F0"/>
          <w:lang w:val="de-DE"/>
        </w:rPr>
        <w:t xml:space="preserve">: </w:t>
      </w:r>
    </w:p>
    <w:p w14:paraId="713E498E" w14:textId="08425AAB" w:rsidR="003732BA" w:rsidRPr="00D41CC8" w:rsidRDefault="003732BA" w:rsidP="00D41CC8">
      <w:pPr>
        <w:rPr>
          <w:rFonts w:ascii="Calibri Light" w:eastAsia="Times New Roman" w:hAnsi="Calibri Light" w:cs="Calibri Light"/>
          <w:color w:val="00B0F0"/>
          <w:kern w:val="36"/>
          <w14:ligatures w14:val="none"/>
        </w:rPr>
      </w:pPr>
      <w:r w:rsidRPr="00D41CC8">
        <w:rPr>
          <w:rFonts w:ascii="Calibri Light" w:hAnsi="Calibri Light" w:cs="Calibri Light"/>
          <w:color w:val="00B0F0"/>
          <w:u w:val="single"/>
          <w:lang w:val="de-DE"/>
        </w:rPr>
        <w:t>Katharina Mack</w:t>
      </w:r>
      <w:r w:rsidR="00D41CC8" w:rsidRPr="00D41CC8">
        <w:rPr>
          <w:rFonts w:ascii="Calibri Light" w:hAnsi="Calibri Light" w:cs="Calibri Light"/>
          <w:color w:val="00B0F0"/>
          <w:lang w:val="de-DE"/>
        </w:rPr>
        <w:t xml:space="preserve"> &amp; </w:t>
      </w:r>
      <w:r w:rsidR="00D41CC8" w:rsidRPr="00D41CC8">
        <w:rPr>
          <w:rFonts w:ascii="Calibri Light" w:eastAsia="Times New Roman" w:hAnsi="Calibri Light" w:cs="Calibri Light"/>
          <w:color w:val="00B0F0"/>
          <w:kern w:val="36"/>
          <w:u w:val="single"/>
          <w14:ligatures w14:val="none"/>
        </w:rPr>
        <w:t>Aleksandar Kuzmanov</w:t>
      </w:r>
      <w:r w:rsidRPr="00D41CC8">
        <w:rPr>
          <w:rFonts w:ascii="Calibri Light" w:hAnsi="Calibri Light" w:cs="Calibri Light"/>
          <w:color w:val="00B0F0"/>
          <w:lang w:val="de-DE"/>
        </w:rPr>
        <w:t xml:space="preserve">, Wassily Kandinsky, </w:t>
      </w:r>
      <w:r w:rsidR="00D41CC8" w:rsidRPr="00D41CC8">
        <w:rPr>
          <w:rFonts w:ascii="Calibri Light" w:hAnsi="Calibri Light" w:cs="Calibri Light"/>
          <w:color w:val="00B0F0"/>
          <w:lang w:val="de-DE"/>
        </w:rPr>
        <w:t xml:space="preserve">zwei </w:t>
      </w:r>
      <w:r w:rsidRPr="00D41CC8">
        <w:rPr>
          <w:rFonts w:ascii="Calibri Light" w:hAnsi="Calibri Light" w:cs="Calibri Light"/>
          <w:color w:val="00B0F0"/>
          <w:lang w:val="de-DE"/>
        </w:rPr>
        <w:t>Werkbetrachtung</w:t>
      </w:r>
      <w:r w:rsidR="00D41CC8" w:rsidRPr="00D41CC8">
        <w:rPr>
          <w:rFonts w:ascii="Calibri Light" w:hAnsi="Calibri Light" w:cs="Calibri Light"/>
          <w:color w:val="00B0F0"/>
          <w:lang w:val="de-DE"/>
        </w:rPr>
        <w:t>en</w:t>
      </w:r>
    </w:p>
    <w:p w14:paraId="7109BC75" w14:textId="35ECC0AE" w:rsidR="00EA4889" w:rsidRPr="00D41CC8" w:rsidRDefault="003732BA" w:rsidP="00D41CC8">
      <w:pPr>
        <w:rPr>
          <w:rFonts w:ascii="Calibri Light" w:hAnsi="Calibri Light" w:cs="Calibri Light"/>
          <w:color w:val="00B0F0"/>
          <w:lang w:val="de-DE"/>
        </w:rPr>
      </w:pPr>
      <w:r w:rsidRPr="00D41CC8">
        <w:rPr>
          <w:rFonts w:ascii="Calibri Light" w:hAnsi="Calibri Light" w:cs="Calibri Light"/>
          <w:color w:val="00B0F0"/>
          <w:u w:val="single"/>
          <w:lang w:val="de-DE"/>
        </w:rPr>
        <w:t>Georg Maske</w:t>
      </w:r>
      <w:r w:rsidRPr="00D41CC8">
        <w:rPr>
          <w:rFonts w:ascii="Calibri Light" w:hAnsi="Calibri Light" w:cs="Calibri Light"/>
          <w:color w:val="00B0F0"/>
          <w:lang w:val="de-DE"/>
        </w:rPr>
        <w:t>: Wassily Kandinsky, Über das Geistige in der Kunst, 1912</w:t>
      </w:r>
    </w:p>
    <w:p w14:paraId="2745A58C" w14:textId="77777777" w:rsidR="003732BA" w:rsidRDefault="003732BA" w:rsidP="003732BA">
      <w:pPr>
        <w:spacing w:line="276" w:lineRule="auto"/>
        <w:jc w:val="both"/>
        <w:rPr>
          <w:rFonts w:ascii="Calibri Light" w:hAnsi="Calibri Light" w:cs="Calibri Light"/>
          <w:highlight w:val="cyan"/>
          <w:lang w:val="de-DE"/>
        </w:rPr>
      </w:pPr>
    </w:p>
    <w:p w14:paraId="6E63D63D" w14:textId="77777777" w:rsidR="006E14E7" w:rsidRPr="00ED65B6" w:rsidRDefault="006E14E7" w:rsidP="003732BA">
      <w:pPr>
        <w:spacing w:line="276" w:lineRule="auto"/>
        <w:jc w:val="both"/>
        <w:rPr>
          <w:rFonts w:ascii="Calibri Light" w:hAnsi="Calibri Light" w:cs="Calibri Light"/>
          <w:highlight w:val="cyan"/>
          <w:lang w:val="de-DE"/>
        </w:rPr>
      </w:pPr>
    </w:p>
    <w:p w14:paraId="1D8FC0C7" w14:textId="37A43894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highlight w:val="cyan"/>
          <w:lang w:val="de-DE"/>
        </w:rPr>
      </w:pPr>
      <w:r w:rsidRPr="00ED65B6">
        <w:rPr>
          <w:rFonts w:ascii="Calibri Light" w:hAnsi="Calibri Light" w:cs="Calibri Light"/>
          <w:highlight w:val="cyan"/>
          <w:lang w:val="de-DE"/>
        </w:rPr>
        <w:t xml:space="preserve">Sitzung, </w:t>
      </w:r>
      <w:r w:rsidR="00D41CC8">
        <w:rPr>
          <w:rFonts w:ascii="Calibri Light" w:hAnsi="Calibri Light" w:cs="Calibri Light"/>
          <w:highlight w:val="cyan"/>
          <w:lang w:val="de-DE"/>
        </w:rPr>
        <w:t>02.07</w:t>
      </w:r>
      <w:r w:rsidRPr="00ED65B6">
        <w:rPr>
          <w:rFonts w:ascii="Calibri Light" w:hAnsi="Calibri Light" w:cs="Calibri Light"/>
          <w:highlight w:val="cyan"/>
          <w:lang w:val="de-DE"/>
        </w:rPr>
        <w:t>.:</w:t>
      </w:r>
      <w:r w:rsidRPr="00ED65B6">
        <w:rPr>
          <w:rFonts w:ascii="Calibri Light" w:hAnsi="Calibri Light" w:cs="Calibri Light"/>
          <w:lang w:val="de-DE"/>
        </w:rPr>
        <w:t xml:space="preserve"> </w:t>
      </w:r>
    </w:p>
    <w:p w14:paraId="2AA25185" w14:textId="181FF7CB" w:rsidR="00EA4889" w:rsidRPr="00ED65B6" w:rsidRDefault="00E35B64" w:rsidP="003732BA">
      <w:pPr>
        <w:spacing w:line="276" w:lineRule="auto"/>
        <w:jc w:val="both"/>
        <w:rPr>
          <w:rFonts w:ascii="Calibri Light" w:hAnsi="Calibri Light" w:cs="Calibri Light"/>
          <w:color w:val="000000" w:themeColor="text1"/>
          <w:lang w:val="de-DE"/>
        </w:rPr>
      </w:pPr>
      <w:proofErr w:type="spellStart"/>
      <w:r w:rsidRPr="00ED65B6">
        <w:rPr>
          <w:rFonts w:ascii="Calibri Light" w:hAnsi="Calibri Light" w:cs="Calibri Light"/>
          <w:color w:val="000000" w:themeColor="text1"/>
          <w:lang w:val="de-DE"/>
        </w:rPr>
        <w:t>Thought</w:t>
      </w:r>
      <w:proofErr w:type="spellEnd"/>
      <w:r w:rsidRPr="00ED65B6">
        <w:rPr>
          <w:rFonts w:ascii="Calibri Light" w:hAnsi="Calibri Light" w:cs="Calibri Light"/>
          <w:color w:val="000000" w:themeColor="text1"/>
          <w:lang w:val="de-DE"/>
        </w:rPr>
        <w:t xml:space="preserve"> Forms: Innerlichkeit und andere zerbrechliche Dinge</w:t>
      </w:r>
    </w:p>
    <w:p w14:paraId="1B31E17B" w14:textId="067A6464" w:rsidR="00E35B64" w:rsidRDefault="00E35B64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 xml:space="preserve">Stichworte: Annie Besant und Charles Webster </w:t>
      </w:r>
      <w:proofErr w:type="spellStart"/>
      <w:r w:rsidRPr="00ED65B6">
        <w:rPr>
          <w:rFonts w:ascii="Calibri Light" w:hAnsi="Calibri Light" w:cs="Calibri Light"/>
          <w:lang w:val="de-DE"/>
        </w:rPr>
        <w:t>Leadbeater</w:t>
      </w:r>
      <w:proofErr w:type="spellEnd"/>
      <w:r w:rsidRPr="00ED65B6">
        <w:rPr>
          <w:rFonts w:ascii="Calibri Light" w:hAnsi="Calibri Light" w:cs="Calibri Light"/>
          <w:lang w:val="de-DE"/>
        </w:rPr>
        <w:t xml:space="preserve">, </w:t>
      </w:r>
      <w:proofErr w:type="spellStart"/>
      <w:r w:rsidRPr="00ED65B6">
        <w:rPr>
          <w:rFonts w:ascii="Calibri Light" w:hAnsi="Calibri Light" w:cs="Calibri Light"/>
          <w:lang w:val="de-DE"/>
        </w:rPr>
        <w:t>Thought</w:t>
      </w:r>
      <w:proofErr w:type="spellEnd"/>
      <w:r w:rsidRPr="00ED65B6">
        <w:rPr>
          <w:rFonts w:ascii="Calibri Light" w:hAnsi="Calibri Light" w:cs="Calibri Light"/>
          <w:lang w:val="de-DE"/>
        </w:rPr>
        <w:t xml:space="preserve"> Forms, Theosophie, Rudolf Steiners Tafelbilder, Anthroposophie</w:t>
      </w:r>
    </w:p>
    <w:p w14:paraId="5BEFEC7A" w14:textId="7F754586" w:rsidR="00144051" w:rsidRPr="00903EC3" w:rsidRDefault="00144051" w:rsidP="003732BA">
      <w:pPr>
        <w:spacing w:line="276" w:lineRule="auto"/>
        <w:jc w:val="both"/>
        <w:rPr>
          <w:rFonts w:ascii="Calibri Light" w:hAnsi="Calibri Light" w:cs="Calibri Light"/>
          <w:color w:val="00B0F0"/>
          <w:u w:val="single"/>
          <w:lang w:val="de-DE"/>
        </w:rPr>
      </w:pPr>
      <w:r w:rsidRPr="00903EC3">
        <w:rPr>
          <w:rFonts w:ascii="Calibri Light" w:hAnsi="Calibri Light" w:cs="Calibri Light"/>
          <w:color w:val="00B0F0"/>
          <w:u w:val="single"/>
          <w:lang w:val="de-DE"/>
        </w:rPr>
        <w:t>Impulsbeitrag:</w:t>
      </w:r>
    </w:p>
    <w:p w14:paraId="002F4C4A" w14:textId="19999304" w:rsidR="00144051" w:rsidRPr="00F20448" w:rsidRDefault="00144051" w:rsidP="003732BA">
      <w:pPr>
        <w:spacing w:line="276" w:lineRule="auto"/>
        <w:jc w:val="both"/>
        <w:rPr>
          <w:rFonts w:ascii="Calibri Light" w:hAnsi="Calibri Light" w:cs="Calibri Light"/>
          <w:color w:val="00B0F0"/>
          <w:lang w:val="de-DE"/>
        </w:rPr>
      </w:pPr>
      <w:r w:rsidRPr="00D41CC8">
        <w:rPr>
          <w:rFonts w:ascii="Calibri Light" w:hAnsi="Calibri Light" w:cs="Calibri Light"/>
          <w:color w:val="00B0F0"/>
          <w:u w:val="single"/>
          <w:lang w:val="de-DE"/>
        </w:rPr>
        <w:t>Johanna Schmidt</w:t>
      </w:r>
      <w:r w:rsidRPr="00F20448">
        <w:rPr>
          <w:rFonts w:ascii="Calibri Light" w:hAnsi="Calibri Light" w:cs="Calibri Light"/>
          <w:color w:val="00B0F0"/>
          <w:lang w:val="de-DE"/>
        </w:rPr>
        <w:t xml:space="preserve">, Hilma </w:t>
      </w:r>
      <w:proofErr w:type="spellStart"/>
      <w:r w:rsidRPr="00F20448">
        <w:rPr>
          <w:rFonts w:ascii="Calibri Light" w:hAnsi="Calibri Light" w:cs="Calibri Light"/>
          <w:color w:val="00B0F0"/>
          <w:lang w:val="de-DE"/>
        </w:rPr>
        <w:t>Af</w:t>
      </w:r>
      <w:proofErr w:type="spellEnd"/>
      <w:r w:rsidRPr="00F20448">
        <w:rPr>
          <w:rFonts w:ascii="Calibri Light" w:hAnsi="Calibri Light" w:cs="Calibri Light"/>
          <w:color w:val="00B0F0"/>
          <w:lang w:val="de-DE"/>
        </w:rPr>
        <w:t xml:space="preserve"> Klint, Schwanen-Serie</w:t>
      </w:r>
    </w:p>
    <w:p w14:paraId="301E1ED4" w14:textId="1A78AD49" w:rsidR="00EA4889" w:rsidRPr="00F20448" w:rsidRDefault="00F20448" w:rsidP="003732BA">
      <w:pPr>
        <w:spacing w:line="276" w:lineRule="auto"/>
        <w:jc w:val="both"/>
        <w:rPr>
          <w:rFonts w:ascii="Calibri Light" w:hAnsi="Calibri Light" w:cs="Calibri Light"/>
          <w:color w:val="00B0F0"/>
          <w:lang w:val="de-DE"/>
        </w:rPr>
      </w:pPr>
      <w:r w:rsidRPr="00D41CC8">
        <w:rPr>
          <w:rFonts w:ascii="Calibri Light" w:hAnsi="Calibri Light" w:cs="Calibri Light"/>
          <w:color w:val="00B0F0"/>
          <w:u w:val="single"/>
          <w:lang w:val="de-DE"/>
        </w:rPr>
        <w:t>Theo Dostal</w:t>
      </w:r>
      <w:r w:rsidRPr="00F20448">
        <w:rPr>
          <w:rFonts w:ascii="Calibri Light" w:hAnsi="Calibri Light" w:cs="Calibri Light"/>
          <w:color w:val="00B0F0"/>
          <w:lang w:val="de-DE"/>
        </w:rPr>
        <w:t>, Rudolf Steiners Tafelbilder</w:t>
      </w:r>
    </w:p>
    <w:p w14:paraId="6A963BBC" w14:textId="77777777" w:rsidR="00F20448" w:rsidRPr="00ED65B6" w:rsidRDefault="00F20448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</w:p>
    <w:p w14:paraId="0E9177BF" w14:textId="77777777" w:rsidR="00EA4889" w:rsidRPr="00ED65B6" w:rsidRDefault="00EA4889" w:rsidP="003732BA">
      <w:pPr>
        <w:spacing w:line="276" w:lineRule="auto"/>
        <w:jc w:val="both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highlight w:val="cyan"/>
          <w:lang w:val="de-DE"/>
        </w:rPr>
        <w:t>Sitzung, 09.07.:</w:t>
      </w:r>
      <w:r w:rsidRPr="00ED65B6">
        <w:rPr>
          <w:rFonts w:ascii="Calibri Light" w:hAnsi="Calibri Light" w:cs="Calibri Light"/>
          <w:lang w:val="de-DE"/>
        </w:rPr>
        <w:t xml:space="preserve"> </w:t>
      </w:r>
    </w:p>
    <w:p w14:paraId="223E1FDF" w14:textId="77777777" w:rsidR="006E14E7" w:rsidRPr="00903EC3" w:rsidRDefault="006E14E7" w:rsidP="006E14E7">
      <w:pPr>
        <w:spacing w:line="276" w:lineRule="auto"/>
        <w:jc w:val="both"/>
        <w:rPr>
          <w:rFonts w:ascii="Calibri Light" w:hAnsi="Calibri Light" w:cs="Calibri Light"/>
          <w:color w:val="00B0F0"/>
          <w:u w:val="single"/>
          <w:lang w:val="de-DE"/>
        </w:rPr>
      </w:pPr>
      <w:r w:rsidRPr="00903EC3">
        <w:rPr>
          <w:rFonts w:ascii="Calibri Light" w:hAnsi="Calibri Light" w:cs="Calibri Light"/>
          <w:color w:val="00B0F0"/>
          <w:u w:val="single"/>
          <w:lang w:val="de-DE"/>
        </w:rPr>
        <w:t>Impulsbeitrag:</w:t>
      </w:r>
    </w:p>
    <w:p w14:paraId="44596682" w14:textId="0EF40350" w:rsidR="006E14E7" w:rsidRPr="00F20448" w:rsidRDefault="006E14E7" w:rsidP="006E14E7">
      <w:pPr>
        <w:spacing w:line="276" w:lineRule="auto"/>
        <w:jc w:val="both"/>
        <w:rPr>
          <w:rFonts w:ascii="Calibri Light" w:hAnsi="Calibri Light" w:cs="Calibri Light"/>
          <w:color w:val="00B0F0"/>
          <w:lang w:val="de-DE"/>
        </w:rPr>
      </w:pPr>
      <w:r>
        <w:rPr>
          <w:rFonts w:ascii="Calibri Light" w:hAnsi="Calibri Light" w:cs="Calibri Light"/>
          <w:color w:val="00B0F0"/>
          <w:u w:val="single"/>
          <w:lang w:val="de-DE"/>
        </w:rPr>
        <w:t>Jasmin Ringer</w:t>
      </w:r>
      <w:r w:rsidRPr="00F20448">
        <w:rPr>
          <w:rFonts w:ascii="Calibri Light" w:hAnsi="Calibri Light" w:cs="Calibri Light"/>
          <w:color w:val="00B0F0"/>
          <w:lang w:val="de-DE"/>
        </w:rPr>
        <w:t xml:space="preserve">, </w:t>
      </w:r>
      <w:r>
        <w:rPr>
          <w:rFonts w:ascii="Calibri Light" w:hAnsi="Calibri Light" w:cs="Calibri Light"/>
          <w:color w:val="00B0F0"/>
          <w:lang w:val="de-DE"/>
        </w:rPr>
        <w:t>Mensch aus Glas</w:t>
      </w:r>
    </w:p>
    <w:p w14:paraId="6998B3FF" w14:textId="77777777" w:rsidR="006E14E7" w:rsidRDefault="006E14E7" w:rsidP="003732BA">
      <w:pPr>
        <w:spacing w:line="276" w:lineRule="auto"/>
        <w:rPr>
          <w:rFonts w:ascii="Calibri Light" w:hAnsi="Calibri Light" w:cs="Calibri Light"/>
          <w:lang w:val="de-DE"/>
        </w:rPr>
      </w:pPr>
    </w:p>
    <w:p w14:paraId="11BF2DB4" w14:textId="77894E95" w:rsidR="008B3407" w:rsidRPr="00ED65B6" w:rsidRDefault="00E35B64" w:rsidP="003732BA">
      <w:pPr>
        <w:spacing w:line="276" w:lineRule="auto"/>
        <w:rPr>
          <w:rFonts w:ascii="Calibri Light" w:hAnsi="Calibri Light" w:cs="Calibri Light"/>
          <w:lang w:val="de-DE"/>
        </w:rPr>
      </w:pPr>
      <w:r w:rsidRPr="00ED65B6">
        <w:rPr>
          <w:rFonts w:ascii="Calibri Light" w:hAnsi="Calibri Light" w:cs="Calibri Light"/>
          <w:lang w:val="de-DE"/>
        </w:rPr>
        <w:t>Ausblicke</w:t>
      </w:r>
    </w:p>
    <w:p w14:paraId="503E4D8A" w14:textId="091D2157" w:rsidR="00E35B64" w:rsidRPr="00ED65B6" w:rsidRDefault="00E35B64" w:rsidP="003732BA">
      <w:pPr>
        <w:spacing w:line="276" w:lineRule="auto"/>
        <w:rPr>
          <w:rFonts w:ascii="Calibri Light" w:hAnsi="Calibri Light" w:cs="Calibri Light"/>
        </w:rPr>
      </w:pPr>
      <w:proofErr w:type="spellStart"/>
      <w:r w:rsidRPr="00ED65B6">
        <w:rPr>
          <w:rFonts w:ascii="Calibri Light" w:hAnsi="Calibri Light" w:cs="Calibri Light"/>
        </w:rPr>
        <w:t>Fazit</w:t>
      </w:r>
      <w:proofErr w:type="spellEnd"/>
      <w:r w:rsidRPr="00ED65B6">
        <w:rPr>
          <w:rFonts w:ascii="Calibri Light" w:hAnsi="Calibri Light" w:cs="Calibri Light"/>
        </w:rPr>
        <w:t xml:space="preserve">, </w:t>
      </w:r>
      <w:proofErr w:type="spellStart"/>
      <w:r w:rsidRPr="00ED65B6">
        <w:rPr>
          <w:rFonts w:ascii="Calibri Light" w:hAnsi="Calibri Light" w:cs="Calibri Light"/>
        </w:rPr>
        <w:t>Ausblicke</w:t>
      </w:r>
      <w:proofErr w:type="spellEnd"/>
      <w:r w:rsidRPr="00ED65B6">
        <w:rPr>
          <w:rFonts w:ascii="Calibri Light" w:hAnsi="Calibri Light" w:cs="Calibri Light"/>
        </w:rPr>
        <w:t xml:space="preserve"> und </w:t>
      </w:r>
      <w:proofErr w:type="spellStart"/>
      <w:r w:rsidRPr="00ED65B6">
        <w:rPr>
          <w:rFonts w:ascii="Calibri Light" w:hAnsi="Calibri Light" w:cs="Calibri Light"/>
        </w:rPr>
        <w:t>Abschlussdiskussion</w:t>
      </w:r>
      <w:proofErr w:type="spellEnd"/>
    </w:p>
    <w:sectPr w:rsidR="00E35B64" w:rsidRPr="00ED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89"/>
    <w:rsid w:val="00144051"/>
    <w:rsid w:val="001D5A3C"/>
    <w:rsid w:val="00283DFC"/>
    <w:rsid w:val="002B5BD1"/>
    <w:rsid w:val="002E000A"/>
    <w:rsid w:val="00317C8B"/>
    <w:rsid w:val="003732BA"/>
    <w:rsid w:val="005A257A"/>
    <w:rsid w:val="005C4CB8"/>
    <w:rsid w:val="005E4966"/>
    <w:rsid w:val="00603933"/>
    <w:rsid w:val="006E14E7"/>
    <w:rsid w:val="008229C3"/>
    <w:rsid w:val="0087661B"/>
    <w:rsid w:val="008B3407"/>
    <w:rsid w:val="00903EC3"/>
    <w:rsid w:val="00A244E0"/>
    <w:rsid w:val="00A817AC"/>
    <w:rsid w:val="00B569AC"/>
    <w:rsid w:val="00CF66E9"/>
    <w:rsid w:val="00D41CC8"/>
    <w:rsid w:val="00D57E72"/>
    <w:rsid w:val="00E35B64"/>
    <w:rsid w:val="00EA4889"/>
    <w:rsid w:val="00ED65B6"/>
    <w:rsid w:val="00F2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A552E"/>
  <w15:chartTrackingRefBased/>
  <w15:docId w15:val="{9C9430B9-E812-AD4E-8FB3-26B58B98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89"/>
  </w:style>
  <w:style w:type="paragraph" w:styleId="Heading1">
    <w:name w:val="heading 1"/>
    <w:basedOn w:val="Normal"/>
    <w:next w:val="Normal"/>
    <w:link w:val="Heading1Char"/>
    <w:uiPriority w:val="9"/>
    <w:qFormat/>
    <w:rsid w:val="00EA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88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A488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A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EA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Neuburger</dc:creator>
  <cp:keywords/>
  <dc:description/>
  <cp:lastModifiedBy>Katharina Neuburger</cp:lastModifiedBy>
  <cp:revision>2</cp:revision>
  <dcterms:created xsi:type="dcterms:W3CDTF">2025-05-21T08:01:00Z</dcterms:created>
  <dcterms:modified xsi:type="dcterms:W3CDTF">2025-05-21T08:01:00Z</dcterms:modified>
</cp:coreProperties>
</file>